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2E" w:rsidRPr="00C4618A" w:rsidRDefault="0013032E" w:rsidP="0013032E">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Incoming student mobility</w:t>
      </w:r>
    </w:p>
    <w:p w:rsidR="0013032E" w:rsidRPr="00C4618A" w:rsidRDefault="0013032E" w:rsidP="0013032E">
      <w:pPr>
        <w:spacing w:after="0" w:line="240" w:lineRule="auto"/>
        <w:ind w:left="1416" w:firstLine="708"/>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UNIOS Universi</w:t>
      </w:r>
      <w:r w:rsidR="006F1471">
        <w:rPr>
          <w:rFonts w:ascii="Calibri" w:eastAsia="Times New Roman" w:hAnsi="Calibri" w:cs="Calibri"/>
          <w:b/>
          <w:bCs/>
          <w:sz w:val="24"/>
          <w:szCs w:val="24"/>
          <w:lang w:val="en-US"/>
        </w:rPr>
        <w:t>ty Unit: Faculty of Agriculture</w:t>
      </w:r>
    </w:p>
    <w:p w:rsidR="0013032E" w:rsidRPr="00C4618A" w:rsidRDefault="0013032E" w:rsidP="0013032E">
      <w:pPr>
        <w:spacing w:after="0" w:line="240" w:lineRule="auto"/>
        <w:rPr>
          <w:rFonts w:ascii="Calibri" w:eastAsia="Times New Roman" w:hAnsi="Calibri" w:cs="Calibri"/>
          <w:b/>
          <w:bCs/>
          <w:sz w:val="24"/>
          <w:szCs w:val="24"/>
          <w:lang w:val="en-US"/>
        </w:rPr>
      </w:pPr>
    </w:p>
    <w:p w:rsidR="0013032E" w:rsidRPr="00C4618A" w:rsidRDefault="0013032E" w:rsidP="0013032E">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FOREIGN LANGUAGE </w:t>
      </w:r>
    </w:p>
    <w:p w:rsidR="0013032E" w:rsidRPr="00C4618A" w:rsidRDefault="0013032E" w:rsidP="0013032E">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rsidR="0013032E" w:rsidRPr="00C4618A" w:rsidRDefault="0013032E" w:rsidP="0013032E">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3032E" w:rsidRPr="00C4618A" w:rsidTr="00AD24A6">
        <w:tc>
          <w:tcPr>
            <w:tcW w:w="2988" w:type="dxa"/>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Department or Chair within the UNIOS Unit </w:t>
            </w:r>
          </w:p>
        </w:tc>
        <w:tc>
          <w:tcPr>
            <w:tcW w:w="5868" w:type="dxa"/>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Chair for foreign languages and sports</w:t>
            </w:r>
          </w:p>
        </w:tc>
      </w:tr>
    </w:tbl>
    <w:p w:rsidR="0013032E" w:rsidRPr="00C4618A" w:rsidRDefault="0013032E" w:rsidP="0013032E">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3032E" w:rsidRPr="00C4618A" w:rsidTr="00AD24A6">
        <w:trPr>
          <w:trHeight w:val="567"/>
        </w:trPr>
        <w:tc>
          <w:tcPr>
            <w:tcW w:w="2988" w:type="dxa"/>
          </w:tcPr>
          <w:p w:rsidR="0013032E" w:rsidRPr="00C4618A" w:rsidRDefault="0013032E" w:rsidP="00AD24A6">
            <w:pPr>
              <w:spacing w:after="0" w:line="240" w:lineRule="auto"/>
              <w:jc w:val="both"/>
              <w:rPr>
                <w:rFonts w:ascii="Calibri" w:eastAsia="Times New Roman" w:hAnsi="Calibri" w:cs="Calibri"/>
                <w:bCs/>
                <w:sz w:val="20"/>
                <w:szCs w:val="20"/>
                <w:lang w:val="en-US"/>
              </w:rPr>
            </w:pPr>
          </w:p>
          <w:p w:rsidR="0013032E" w:rsidRPr="00C4618A" w:rsidRDefault="0013032E"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Study program </w:t>
            </w:r>
          </w:p>
        </w:tc>
        <w:tc>
          <w:tcPr>
            <w:tcW w:w="5868" w:type="dxa"/>
          </w:tcPr>
          <w:p w:rsidR="0013032E" w:rsidRPr="00C4618A" w:rsidRDefault="0013032E" w:rsidP="00AD24A6">
            <w:pPr>
              <w:spacing w:after="0" w:line="240" w:lineRule="auto"/>
              <w:jc w:val="both"/>
              <w:rPr>
                <w:rFonts w:ascii="Calibri" w:eastAsia="Times New Roman" w:hAnsi="Calibri" w:cs="Calibri"/>
                <w:bCs/>
                <w:sz w:val="20"/>
                <w:szCs w:val="20"/>
                <w:lang w:val="en-US"/>
              </w:rPr>
            </w:pPr>
            <w:r>
              <w:rPr>
                <w:rFonts w:ascii="Calibri" w:eastAsia="Times New Roman" w:hAnsi="Calibri" w:cs="Calibri"/>
                <w:bCs/>
                <w:sz w:val="20"/>
                <w:szCs w:val="20"/>
                <w:lang w:val="en-US"/>
              </w:rPr>
              <w:t>all</w:t>
            </w:r>
          </w:p>
        </w:tc>
      </w:tr>
    </w:tbl>
    <w:p w:rsidR="0013032E" w:rsidRPr="00C4618A" w:rsidRDefault="0013032E" w:rsidP="0013032E">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3032E" w:rsidRPr="00C4618A" w:rsidTr="00AD24A6">
        <w:trPr>
          <w:trHeight w:val="567"/>
        </w:trPr>
        <w:tc>
          <w:tcPr>
            <w:tcW w:w="2988" w:type="dxa"/>
          </w:tcPr>
          <w:p w:rsidR="0013032E" w:rsidRPr="00C4618A" w:rsidRDefault="0013032E" w:rsidP="00AD24A6">
            <w:pPr>
              <w:spacing w:after="0" w:line="240" w:lineRule="auto"/>
              <w:jc w:val="both"/>
              <w:rPr>
                <w:rFonts w:ascii="Calibri" w:eastAsia="Times New Roman" w:hAnsi="Calibri" w:cs="Calibri"/>
                <w:bCs/>
                <w:sz w:val="20"/>
                <w:szCs w:val="20"/>
                <w:lang w:val="en-US"/>
              </w:rPr>
            </w:pPr>
          </w:p>
          <w:p w:rsidR="0013032E" w:rsidRPr="00C4618A" w:rsidRDefault="0013032E"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Study level</w:t>
            </w:r>
          </w:p>
        </w:tc>
        <w:tc>
          <w:tcPr>
            <w:tcW w:w="5868" w:type="dxa"/>
          </w:tcPr>
          <w:p w:rsidR="0013032E" w:rsidRPr="00C4618A" w:rsidRDefault="0013032E" w:rsidP="00AD24A6">
            <w:pPr>
              <w:spacing w:after="0" w:line="240" w:lineRule="auto"/>
              <w:jc w:val="both"/>
              <w:rPr>
                <w:rFonts w:ascii="Calibri" w:eastAsia="Times New Roman" w:hAnsi="Calibri" w:cs="Calibri"/>
                <w:bCs/>
                <w:sz w:val="20"/>
                <w:szCs w:val="20"/>
                <w:lang w:val="en-US"/>
              </w:rPr>
            </w:pPr>
            <w:r>
              <w:rPr>
                <w:rFonts w:ascii="Calibri" w:eastAsia="Times New Roman" w:hAnsi="Calibri" w:cs="Calibri"/>
                <w:bCs/>
                <w:sz w:val="20"/>
                <w:szCs w:val="20"/>
                <w:lang w:val="en-US"/>
              </w:rPr>
              <w:t>Graduate (maste</w:t>
            </w:r>
            <w:r w:rsidRPr="00C4618A">
              <w:rPr>
                <w:rFonts w:ascii="Calibri" w:eastAsia="Times New Roman" w:hAnsi="Calibri" w:cs="Calibri"/>
                <w:bCs/>
                <w:sz w:val="20"/>
                <w:szCs w:val="20"/>
                <w:lang w:val="en-US"/>
              </w:rPr>
              <w:t xml:space="preserve">r) </w:t>
            </w:r>
          </w:p>
        </w:tc>
      </w:tr>
    </w:tbl>
    <w:p w:rsidR="0013032E" w:rsidRPr="00C4618A" w:rsidRDefault="0013032E" w:rsidP="0013032E">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title</w:t>
            </w: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Business English</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code (if any)</w:t>
            </w: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69043</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Language of instruction</w:t>
            </w: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English</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p>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Brief course description</w:t>
            </w:r>
          </w:p>
          <w:p w:rsidR="0013032E" w:rsidRPr="00C4618A" w:rsidRDefault="0013032E" w:rsidP="00AD24A6">
            <w:pPr>
              <w:spacing w:after="0" w:line="240" w:lineRule="auto"/>
              <w:rPr>
                <w:rFonts w:ascii="Calibri" w:eastAsia="Times New Roman" w:hAnsi="Calibri" w:cs="Calibri"/>
                <w:bCs/>
                <w:sz w:val="20"/>
                <w:szCs w:val="20"/>
                <w:lang w:val="en-US"/>
              </w:rPr>
            </w:pP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Based on the assessment (initial written test) the students will be grouped according CERF guidelines. Four kinds of language activities: reception (listening and reading), production (spoken and written), interaction (spoken and written), and mediation (translating and interpreting) will be practiced. With help of texts in various contexts under various conditions and constraints general and particular communicative competences will be developed with a special emphasi</w:t>
            </w:r>
            <w:r>
              <w:rPr>
                <w:rFonts w:ascii="Calibri" w:eastAsia="Times New Roman" w:hAnsi="Calibri" w:cs="Calibri"/>
                <w:bCs/>
                <w:sz w:val="20"/>
                <w:szCs w:val="20"/>
                <w:lang w:val="en-US"/>
              </w:rPr>
              <w:t>s on ESP (Business English</w:t>
            </w:r>
            <w:r w:rsidRPr="00C4618A">
              <w:rPr>
                <w:rFonts w:ascii="Calibri" w:eastAsia="Times New Roman" w:hAnsi="Calibri" w:cs="Calibri"/>
                <w:bCs/>
                <w:sz w:val="20"/>
                <w:szCs w:val="20"/>
                <w:lang w:val="en-US"/>
              </w:rPr>
              <w:t>).</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teaching</w:t>
            </w: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Lectures</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assessment</w:t>
            </w: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Written + oral examination </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Number of ECTS</w:t>
            </w: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6</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Class hours per week</w:t>
            </w: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2</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Minimum number of students </w:t>
            </w: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10</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Period of realization </w:t>
            </w:r>
          </w:p>
        </w:tc>
        <w:tc>
          <w:tcPr>
            <w:tcW w:w="586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Winter</w:t>
            </w:r>
            <w:r w:rsidRPr="00C4618A">
              <w:rPr>
                <w:rFonts w:ascii="Calibri" w:eastAsia="Times New Roman" w:hAnsi="Calibri" w:cs="Calibri"/>
                <w:bCs/>
                <w:sz w:val="20"/>
                <w:szCs w:val="20"/>
                <w:lang w:val="en-US"/>
              </w:rPr>
              <w:t xml:space="preserve"> semester</w:t>
            </w:r>
          </w:p>
        </w:tc>
      </w:tr>
      <w:tr w:rsidR="0013032E" w:rsidRPr="00C4618A" w:rsidTr="00AD24A6">
        <w:trPr>
          <w:trHeight w:val="567"/>
        </w:trPr>
        <w:tc>
          <w:tcPr>
            <w:tcW w:w="2988" w:type="dxa"/>
            <w:vAlign w:val="center"/>
          </w:tcPr>
          <w:p w:rsidR="0013032E" w:rsidRPr="00C4618A" w:rsidRDefault="0013032E"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Lecturer</w:t>
            </w:r>
          </w:p>
        </w:tc>
        <w:tc>
          <w:tcPr>
            <w:tcW w:w="5868" w:type="dxa"/>
            <w:vAlign w:val="center"/>
          </w:tcPr>
          <w:p w:rsidR="0013032E" w:rsidRPr="00C4618A" w:rsidRDefault="00A91F59" w:rsidP="00AD24A6">
            <w:pPr>
              <w:spacing w:after="0" w:line="240" w:lineRule="auto"/>
              <w:rPr>
                <w:rFonts w:ascii="Calibri" w:eastAsia="Times New Roman" w:hAnsi="Calibri" w:cs="Calibri"/>
                <w:bCs/>
                <w:sz w:val="20"/>
                <w:szCs w:val="20"/>
                <w:lang w:val="en-US"/>
              </w:rPr>
            </w:pPr>
            <w:proofErr w:type="spellStart"/>
            <w:r>
              <w:rPr>
                <w:rFonts w:ascii="Calibri" w:eastAsia="Times New Roman" w:hAnsi="Calibri" w:cs="Calibri"/>
                <w:bCs/>
                <w:sz w:val="20"/>
                <w:szCs w:val="20"/>
                <w:lang w:val="en-US"/>
              </w:rPr>
              <w:t>Tihomir</w:t>
            </w:r>
            <w:proofErr w:type="spellEnd"/>
            <w:r>
              <w:rPr>
                <w:rFonts w:ascii="Calibri" w:eastAsia="Times New Roman" w:hAnsi="Calibri" w:cs="Calibri"/>
                <w:bCs/>
                <w:sz w:val="20"/>
                <w:szCs w:val="20"/>
                <w:lang w:val="en-US"/>
              </w:rPr>
              <w:t xml:space="preserve"> Živić</w:t>
            </w:r>
            <w:bookmarkStart w:id="0" w:name="_GoBack"/>
            <w:bookmarkEnd w:id="0"/>
          </w:p>
        </w:tc>
      </w:tr>
    </w:tbl>
    <w:p w:rsidR="007A39BD" w:rsidRDefault="007A39BD"/>
    <w:sectPr w:rsidR="007A3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2E"/>
    <w:rsid w:val="0013032E"/>
    <w:rsid w:val="006F1471"/>
    <w:rsid w:val="007A39BD"/>
    <w:rsid w:val="009338E2"/>
    <w:rsid w:val="00A91F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Korisnik</cp:lastModifiedBy>
  <cp:revision>5</cp:revision>
  <dcterms:created xsi:type="dcterms:W3CDTF">2015-12-14T12:57:00Z</dcterms:created>
  <dcterms:modified xsi:type="dcterms:W3CDTF">2018-10-31T09:14:00Z</dcterms:modified>
</cp:coreProperties>
</file>